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C120F" w14:textId="77777777" w:rsidR="00874A65" w:rsidRDefault="00874A65">
      <w:pPr>
        <w:spacing w:after="200" w:line="276" w:lineRule="auto"/>
        <w:rPr>
          <w:rFonts w:ascii="Calibri" w:eastAsia="Calibri" w:hAnsi="Calibri" w:cs="Calibri"/>
        </w:rPr>
      </w:pPr>
    </w:p>
    <w:p w14:paraId="7EFDB81D" w14:textId="77777777" w:rsidR="00874A65" w:rsidRDefault="00000000">
      <w:pPr>
        <w:spacing w:after="200" w:line="276" w:lineRule="auto"/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t>Installation Instructions</w:t>
      </w:r>
    </w:p>
    <w:p w14:paraId="668D3B9A" w14:textId="77777777" w:rsidR="00874A65" w:rsidRDefault="00000000">
      <w:pPr>
        <w:spacing w:before="100" w:after="1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the following to install Mobile Inventory Software</w:t>
      </w:r>
    </w:p>
    <w:p w14:paraId="53346194" w14:textId="77777777" w:rsidR="00874A65" w:rsidRDefault="00000000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Right click on “</w:t>
      </w:r>
      <w:r>
        <w:rPr>
          <w:rFonts w:ascii="Calibri" w:eastAsia="Calibri" w:hAnsi="Calibri" w:cs="Calibri"/>
          <w:b/>
        </w:rPr>
        <w:t>MobileInventorySystemFullInstaller.exe</w:t>
      </w:r>
      <w:r>
        <w:rPr>
          <w:rFonts w:ascii="Calibri" w:eastAsia="Calibri" w:hAnsi="Calibri" w:cs="Calibri"/>
        </w:rPr>
        <w:t xml:space="preserve">” file, click on Properties. if Unblock button shows then click on Unblock button then click Apply button. </w:t>
      </w:r>
    </w:p>
    <w:p w14:paraId="1B90546B" w14:textId="77777777" w:rsidR="00874A65" w:rsidRDefault="00000000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Install the software by double clicking the “</w:t>
      </w:r>
      <w:r>
        <w:rPr>
          <w:rFonts w:ascii="Calibri" w:eastAsia="Calibri" w:hAnsi="Calibri" w:cs="Calibri"/>
          <w:b/>
        </w:rPr>
        <w:t>MobileInventorySystemFullInstaller.exe</w:t>
      </w:r>
      <w:r>
        <w:rPr>
          <w:rFonts w:ascii="Calibri" w:eastAsia="Calibri" w:hAnsi="Calibri" w:cs="Calibri"/>
        </w:rPr>
        <w:t xml:space="preserve">” file. You need to follow all instructions and install all necessary modules which will be prompted. The installer will prompt you to install </w:t>
      </w:r>
      <w:r>
        <w:rPr>
          <w:rFonts w:ascii="Calibri" w:eastAsia="Calibri" w:hAnsi="Calibri" w:cs="Calibri"/>
          <w:b/>
        </w:rPr>
        <w:t>“Microsoft .Net Framework 4.8”, “Mobile Inventory Software” and “Crystal Reports Framework”.</w:t>
      </w:r>
    </w:p>
    <w:p w14:paraId="0B0344B2" w14:textId="77777777" w:rsidR="00874A65" w:rsidRDefault="00000000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After installation finishes, start the software by double clicking the “</w:t>
      </w:r>
      <w:r>
        <w:rPr>
          <w:rFonts w:ascii="Calibri" w:eastAsia="Calibri" w:hAnsi="Calibri" w:cs="Calibri"/>
          <w:b/>
        </w:rPr>
        <w:t>Mobile Inventory</w:t>
      </w:r>
      <w:r>
        <w:rPr>
          <w:rFonts w:ascii="Calibri" w:eastAsia="Calibri" w:hAnsi="Calibri" w:cs="Calibri"/>
        </w:rPr>
        <w:t xml:space="preserve">” icon on your desktop. </w:t>
      </w:r>
    </w:p>
    <w:p w14:paraId="176F2081" w14:textId="77777777" w:rsidR="00874A65" w:rsidRDefault="00000000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dialog box will appear to activate the product, click </w:t>
      </w:r>
      <w:proofErr w:type="gramStart"/>
      <w:r>
        <w:rPr>
          <w:rFonts w:ascii="Calibri" w:eastAsia="Calibri" w:hAnsi="Calibri" w:cs="Calibri"/>
        </w:rPr>
        <w:t>Yes</w:t>
      </w:r>
      <w:proofErr w:type="gramEnd"/>
    </w:p>
    <w:p w14:paraId="1D3EC56A" w14:textId="77777777" w:rsidR="00874A65" w:rsidRDefault="00000000">
      <w:pPr>
        <w:spacing w:after="200" w:line="276" w:lineRule="auto"/>
        <w:ind w:left="360"/>
        <w:rPr>
          <w:rFonts w:ascii="Calibri" w:eastAsia="Calibri" w:hAnsi="Calibri" w:cs="Calibri"/>
        </w:rPr>
      </w:pPr>
      <w:r>
        <w:object w:dxaOrig="5709" w:dyaOrig="2247" w14:anchorId="28E1599F">
          <v:rect id="rectole0000000000" o:spid="_x0000_i1025" style="width:285.75pt;height:112.5pt" o:ole="" o:preferrelative="t" stroked="f">
            <v:imagedata r:id="rId5" o:title=""/>
          </v:rect>
          <o:OLEObject Type="Embed" ProgID="StaticMetafile" ShapeID="rectole0000000000" DrawAspect="Content" ObjectID="_1768305903" r:id="rId6"/>
        </w:object>
      </w:r>
    </w:p>
    <w:p w14:paraId="0C28311A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7CF071C2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2F490BF9" w14:textId="77777777" w:rsidR="00874A65" w:rsidRDefault="00000000">
      <w:pPr>
        <w:numPr>
          <w:ilvl w:val="0"/>
          <w:numId w:val="2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Click “</w:t>
      </w:r>
      <w:r>
        <w:rPr>
          <w:rFonts w:ascii="Calibri" w:eastAsia="Calibri" w:hAnsi="Calibri" w:cs="Calibri"/>
          <w:b/>
          <w:color w:val="FF0000"/>
          <w:sz w:val="28"/>
        </w:rPr>
        <w:t>Trial Activation</w:t>
      </w:r>
      <w:r>
        <w:rPr>
          <w:rFonts w:ascii="Calibri" w:eastAsia="Calibri" w:hAnsi="Calibri" w:cs="Calibri"/>
        </w:rPr>
        <w:t xml:space="preserve">” button from the next screen to activate the </w:t>
      </w:r>
      <w:proofErr w:type="gramStart"/>
      <w:r>
        <w:rPr>
          <w:rFonts w:ascii="Calibri" w:eastAsia="Calibri" w:hAnsi="Calibri" w:cs="Calibri"/>
        </w:rPr>
        <w:t>trial</w:t>
      </w:r>
      <w:proofErr w:type="gramEnd"/>
    </w:p>
    <w:p w14:paraId="205D29E6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311D193F" w14:textId="77777777" w:rsidR="00874A65" w:rsidRDefault="00000000">
      <w:pPr>
        <w:spacing w:after="200" w:line="276" w:lineRule="auto"/>
        <w:ind w:left="720"/>
        <w:rPr>
          <w:rFonts w:ascii="Calibri" w:eastAsia="Calibri" w:hAnsi="Calibri" w:cs="Calibri"/>
        </w:rPr>
      </w:pPr>
      <w:r>
        <w:object w:dxaOrig="5284" w:dyaOrig="4008" w14:anchorId="6837E3F4">
          <v:rect id="rectole0000000001" o:spid="_x0000_i1026" style="width:264pt;height:200.25pt" o:ole="" o:preferrelative="t" stroked="f">
            <v:imagedata r:id="rId7" o:title=""/>
          </v:rect>
          <o:OLEObject Type="Embed" ProgID="StaticMetafile" ShapeID="rectole0000000001" DrawAspect="Content" ObjectID="_1768305904" r:id="rId8"/>
        </w:object>
      </w:r>
    </w:p>
    <w:p w14:paraId="445E64AC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7448EBB4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2C8754B3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5EC917B0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639EB1C6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5A16D5EA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39195BCF" w14:textId="77777777" w:rsidR="00874A65" w:rsidRDefault="00000000">
      <w:pPr>
        <w:numPr>
          <w:ilvl w:val="0"/>
          <w:numId w:val="3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new form will appear, </w:t>
      </w:r>
      <w:proofErr w:type="gramStart"/>
      <w:r>
        <w:rPr>
          <w:rFonts w:ascii="Calibri" w:eastAsia="Calibri" w:hAnsi="Calibri" w:cs="Calibri"/>
        </w:rPr>
        <w:t>Please</w:t>
      </w:r>
      <w:proofErr w:type="gramEnd"/>
      <w:r>
        <w:rPr>
          <w:rFonts w:ascii="Calibri" w:eastAsia="Calibri" w:hAnsi="Calibri" w:cs="Calibri"/>
        </w:rPr>
        <w:t xml:space="preserve"> fill the form before activating the trial version. After filling the form click “Activate Trial” button, this will take a while to send the relevant trial information to our server.</w:t>
      </w:r>
    </w:p>
    <w:p w14:paraId="1CE3D9F6" w14:textId="77777777" w:rsidR="00874A65" w:rsidRDefault="00000000">
      <w:pPr>
        <w:spacing w:after="200" w:line="276" w:lineRule="auto"/>
        <w:ind w:left="360"/>
        <w:rPr>
          <w:rFonts w:ascii="Calibri" w:eastAsia="Calibri" w:hAnsi="Calibri" w:cs="Calibri"/>
        </w:rPr>
      </w:pPr>
      <w:r>
        <w:object w:dxaOrig="5750" w:dyaOrig="5669" w14:anchorId="4330F483">
          <v:rect id="rectole0000000002" o:spid="_x0000_i1027" style="width:287.25pt;height:283.5pt" o:ole="" o:preferrelative="t" stroked="f">
            <v:imagedata r:id="rId9" o:title=""/>
          </v:rect>
          <o:OLEObject Type="Embed" ProgID="StaticMetafile" ShapeID="rectole0000000002" DrawAspect="Content" ObjectID="_1768305905" r:id="rId10"/>
        </w:object>
      </w:r>
    </w:p>
    <w:p w14:paraId="6C2D69F6" w14:textId="77777777" w:rsidR="00874A65" w:rsidRDefault="00000000">
      <w:pPr>
        <w:numPr>
          <w:ilvl w:val="0"/>
          <w:numId w:val="4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When all OK then you will get a confirmation message, Click the OK button. </w:t>
      </w:r>
    </w:p>
    <w:p w14:paraId="2546FA08" w14:textId="77777777" w:rsidR="00874A65" w:rsidRDefault="00000000">
      <w:pPr>
        <w:spacing w:after="200" w:line="276" w:lineRule="auto"/>
        <w:ind w:left="720"/>
        <w:rPr>
          <w:rFonts w:ascii="Calibri" w:eastAsia="Calibri" w:hAnsi="Calibri" w:cs="Calibri"/>
        </w:rPr>
      </w:pPr>
      <w:r>
        <w:object w:dxaOrig="7207" w:dyaOrig="2490" w14:anchorId="48211C82">
          <v:rect id="rectole0000000003" o:spid="_x0000_i1028" style="width:5in;height:124.5pt" o:ole="" o:preferrelative="t" stroked="f">
            <v:imagedata r:id="rId11" o:title=""/>
          </v:rect>
          <o:OLEObject Type="Embed" ProgID="StaticMetafile" ShapeID="rectole0000000003" DrawAspect="Content" ObjectID="_1768305906" r:id="rId12"/>
        </w:object>
      </w:r>
    </w:p>
    <w:p w14:paraId="2EF2BB88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311113D8" w14:textId="77777777" w:rsidR="00874A65" w:rsidRDefault="00000000">
      <w:pPr>
        <w:numPr>
          <w:ilvl w:val="0"/>
          <w:numId w:val="5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Reopen the application. You will have 14 days to use the trial version. You must contact the sales team </w:t>
      </w:r>
      <w:proofErr w:type="gramStart"/>
      <w:r>
        <w:rPr>
          <w:rFonts w:ascii="Calibri" w:eastAsia="Calibri" w:hAnsi="Calibri" w:cs="Calibri"/>
        </w:rPr>
        <w:t>in order to</w:t>
      </w:r>
      <w:proofErr w:type="gramEnd"/>
      <w:r>
        <w:rPr>
          <w:rFonts w:ascii="Calibri" w:eastAsia="Calibri" w:hAnsi="Calibri" w:cs="Calibri"/>
        </w:rPr>
        <w:t xml:space="preserve"> get your login details and training. </w:t>
      </w:r>
    </w:p>
    <w:p w14:paraId="77330B39" w14:textId="77777777" w:rsidR="00874A65" w:rsidRDefault="00874A65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7C428E07" w14:textId="7D638FD4" w:rsidR="00874A65" w:rsidRDefault="00000000">
      <w:pPr>
        <w:numPr>
          <w:ilvl w:val="0"/>
          <w:numId w:val="6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Let us know your feedback at </w:t>
      </w:r>
      <w:r w:rsidR="00841A7F" w:rsidRPr="00841A7F">
        <w:rPr>
          <w:rFonts w:ascii="Calibri" w:eastAsia="Calibri" w:hAnsi="Calibri" w:cs="Calibri"/>
          <w:b/>
          <w:bCs/>
        </w:rPr>
        <w:t>info@logixtechnology.com</w:t>
      </w:r>
    </w:p>
    <w:p w14:paraId="204F9A5B" w14:textId="77777777" w:rsidR="00874A65" w:rsidRDefault="00874A65">
      <w:pPr>
        <w:spacing w:after="200" w:line="276" w:lineRule="auto"/>
        <w:rPr>
          <w:rFonts w:ascii="Calibri" w:eastAsia="Calibri" w:hAnsi="Calibri" w:cs="Calibri"/>
        </w:rPr>
      </w:pPr>
    </w:p>
    <w:sectPr w:rsidR="00874A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75BE4"/>
    <w:multiLevelType w:val="multilevel"/>
    <w:tmpl w:val="0AE083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3C4CDB"/>
    <w:multiLevelType w:val="multilevel"/>
    <w:tmpl w:val="641285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A03F17"/>
    <w:multiLevelType w:val="multilevel"/>
    <w:tmpl w:val="0E9E0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A3314E"/>
    <w:multiLevelType w:val="multilevel"/>
    <w:tmpl w:val="5816D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22579E"/>
    <w:multiLevelType w:val="multilevel"/>
    <w:tmpl w:val="0A7A2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007AFF"/>
    <w:multiLevelType w:val="multilevel"/>
    <w:tmpl w:val="BF803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7119365">
    <w:abstractNumId w:val="4"/>
  </w:num>
  <w:num w:numId="2" w16cid:durableId="878929556">
    <w:abstractNumId w:val="3"/>
  </w:num>
  <w:num w:numId="3" w16cid:durableId="795488022">
    <w:abstractNumId w:val="1"/>
  </w:num>
  <w:num w:numId="4" w16cid:durableId="946809674">
    <w:abstractNumId w:val="5"/>
  </w:num>
  <w:num w:numId="5" w16cid:durableId="1817523872">
    <w:abstractNumId w:val="2"/>
  </w:num>
  <w:num w:numId="6" w16cid:durableId="1645894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4A65"/>
    <w:rsid w:val="00841A7F"/>
    <w:rsid w:val="0087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A90D8"/>
  <w15:docId w15:val="{B434FD4C-174E-4D57-9822-0213DF53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 Nauman Chughtai</cp:lastModifiedBy>
  <cp:revision>2</cp:revision>
  <dcterms:created xsi:type="dcterms:W3CDTF">2024-02-01T15:17:00Z</dcterms:created>
  <dcterms:modified xsi:type="dcterms:W3CDTF">2024-02-01T15:19:00Z</dcterms:modified>
</cp:coreProperties>
</file>